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0E" w:rsidRPr="00912BC1" w:rsidRDefault="0061350E" w:rsidP="0061350E">
      <w:pPr>
        <w:rPr>
          <w:b/>
          <w:sz w:val="24"/>
          <w:szCs w:val="24"/>
          <w:lang w:eastAsia="ru-RU"/>
        </w:rPr>
      </w:pPr>
      <w:r w:rsidRPr="00912BC1">
        <w:rPr>
          <w:b/>
          <w:sz w:val="24"/>
          <w:szCs w:val="24"/>
          <w:lang w:eastAsia="ru-RU"/>
        </w:rPr>
        <w:t>Политика конфиденциальности</w:t>
      </w:r>
    </w:p>
    <w:p w:rsidR="0061350E" w:rsidRPr="00912BC1" w:rsidRDefault="0061350E" w:rsidP="0061350E">
      <w:pPr>
        <w:rPr>
          <w:sz w:val="24"/>
          <w:szCs w:val="24"/>
          <w:lang w:eastAsia="ru-RU"/>
        </w:rPr>
      </w:pPr>
      <w:r w:rsidRPr="00912BC1">
        <w:rPr>
          <w:sz w:val="24"/>
          <w:szCs w:val="24"/>
          <w:lang w:eastAsia="ru-RU"/>
        </w:rPr>
        <w:t>Указанная Политика конфиденциальности применима к данному Сайту. После просмотра Сайта обязательно прочитайте текст, содержащий Политику конфиденциальности используемого Сайта. В случае несогласия с данной Политикой конфиденциальности прекратите использование данного Сайта. </w:t>
      </w:r>
      <w:r w:rsidRPr="00912BC1">
        <w:rPr>
          <w:sz w:val="24"/>
          <w:szCs w:val="24"/>
          <w:lang w:eastAsia="ru-RU"/>
        </w:rPr>
        <w:br/>
      </w:r>
      <w:r w:rsidRPr="00912BC1">
        <w:rPr>
          <w:sz w:val="24"/>
          <w:szCs w:val="24"/>
          <w:lang w:eastAsia="ru-RU"/>
        </w:rPr>
        <w:br/>
        <w:t>Общие положения. </w:t>
      </w:r>
      <w:r w:rsidRPr="00912BC1">
        <w:rPr>
          <w:sz w:val="24"/>
          <w:szCs w:val="24"/>
          <w:lang w:eastAsia="ru-RU"/>
        </w:rPr>
        <w:br/>
        <w:t>Заполнив любую из форм и используя данный Сайт, Вы тем самым выражаете согласие с условиями изложенной ниже Политики конфиденциальности. Сайт охраняет конфиденциальность посетителей сайта. </w:t>
      </w:r>
      <w:r w:rsidRPr="00912BC1">
        <w:rPr>
          <w:sz w:val="24"/>
          <w:szCs w:val="24"/>
          <w:lang w:eastAsia="ru-RU"/>
        </w:rPr>
        <w:br/>
      </w:r>
      <w:r w:rsidRPr="00912BC1">
        <w:rPr>
          <w:sz w:val="24"/>
          <w:szCs w:val="24"/>
          <w:lang w:eastAsia="ru-RU"/>
        </w:rPr>
        <w:br/>
        <w:t>Материалы, размещаемые на Сайте имеют информативный характер, в них могут быть внесены любые изменения и дополнения без какого-либо предварительного уведомления пользователей (клиентов) Сайта. </w:t>
      </w:r>
      <w:r w:rsidRPr="00912BC1">
        <w:rPr>
          <w:sz w:val="24"/>
          <w:szCs w:val="24"/>
          <w:lang w:eastAsia="ru-RU"/>
        </w:rPr>
        <w:br/>
      </w:r>
      <w:r w:rsidRPr="00912BC1">
        <w:rPr>
          <w:sz w:val="24"/>
          <w:szCs w:val="24"/>
          <w:lang w:eastAsia="ru-RU"/>
        </w:rPr>
        <w:br/>
        <w:t>Обращаем внимание на то, что вся информация размещенная на этом Сайте не является публичной офертой, определяемой в соответствии с законодательством Российской Федерации. </w:t>
      </w:r>
      <w:r w:rsidRPr="00912BC1">
        <w:rPr>
          <w:sz w:val="24"/>
          <w:szCs w:val="24"/>
          <w:lang w:eastAsia="ru-RU"/>
        </w:rPr>
        <w:br/>
      </w:r>
      <w:r w:rsidRPr="00912BC1">
        <w:rPr>
          <w:sz w:val="24"/>
          <w:szCs w:val="24"/>
          <w:lang w:eastAsia="ru-RU"/>
        </w:rPr>
        <w:br/>
        <w:t>Пользователями (клиентами) Сайта могут быть лица, достигшие 18 лет, индивидуальные предприниматели, юридические лица, иные субъекты права. </w:t>
      </w:r>
      <w:r w:rsidRPr="00912BC1">
        <w:rPr>
          <w:sz w:val="24"/>
          <w:szCs w:val="24"/>
          <w:lang w:eastAsia="ru-RU"/>
        </w:rPr>
        <w:br/>
      </w:r>
      <w:r w:rsidRPr="00912BC1">
        <w:rPr>
          <w:sz w:val="24"/>
          <w:szCs w:val="24"/>
          <w:lang w:eastAsia="ru-RU"/>
        </w:rPr>
        <w:br/>
        <w:t>Политика конфиденциальности распространяется на всю информацию, которую Операторы Сайта могут получить о пользователе во время его пребывания на сайте. </w:t>
      </w:r>
      <w:r w:rsidRPr="00912BC1">
        <w:rPr>
          <w:sz w:val="24"/>
          <w:szCs w:val="24"/>
          <w:lang w:eastAsia="ru-RU"/>
        </w:rPr>
        <w:br/>
      </w:r>
      <w:r w:rsidRPr="00912BC1">
        <w:rPr>
          <w:sz w:val="24"/>
          <w:szCs w:val="24"/>
          <w:lang w:eastAsia="ru-RU"/>
        </w:rPr>
        <w:br/>
        <w:t>Автоматически считываемая информация. </w:t>
      </w:r>
      <w:r w:rsidRPr="00912BC1">
        <w:rPr>
          <w:sz w:val="24"/>
          <w:szCs w:val="24"/>
          <w:lang w:eastAsia="ru-RU"/>
        </w:rPr>
        <w:br/>
        <w:t>Когда Вы перемещаетесь по Сайту, Операторы сайта автоматически получают информацию о Вас, не связанную с Вами лично: </w:t>
      </w:r>
      <w:r w:rsidRPr="00912BC1">
        <w:rPr>
          <w:sz w:val="24"/>
          <w:szCs w:val="24"/>
          <w:lang w:eastAsia="ru-RU"/>
        </w:rPr>
        <w:br/>
      </w:r>
      <w:r w:rsidRPr="00912BC1">
        <w:rPr>
          <w:sz w:val="24"/>
          <w:szCs w:val="24"/>
          <w:lang w:eastAsia="ru-RU"/>
        </w:rPr>
        <w:br/>
      </w:r>
    </w:p>
    <w:p w:rsidR="0061350E" w:rsidRPr="00912BC1" w:rsidRDefault="0061350E" w:rsidP="0061350E">
      <w:pPr>
        <w:rPr>
          <w:sz w:val="24"/>
          <w:szCs w:val="24"/>
          <w:lang w:eastAsia="ru-RU"/>
        </w:rPr>
      </w:pPr>
      <w:r w:rsidRPr="00912BC1">
        <w:rPr>
          <w:sz w:val="24"/>
          <w:szCs w:val="24"/>
          <w:lang w:eastAsia="ru-RU"/>
        </w:rPr>
        <w:t>IP-адрес;</w:t>
      </w:r>
    </w:p>
    <w:p w:rsidR="0061350E" w:rsidRPr="00912BC1" w:rsidRDefault="0061350E" w:rsidP="0061350E">
      <w:pPr>
        <w:rPr>
          <w:sz w:val="24"/>
          <w:szCs w:val="24"/>
          <w:lang w:eastAsia="ru-RU"/>
        </w:rPr>
      </w:pPr>
      <w:proofErr w:type="spellStart"/>
      <w:r w:rsidRPr="00912BC1">
        <w:rPr>
          <w:sz w:val="24"/>
          <w:szCs w:val="24"/>
          <w:lang w:eastAsia="ru-RU"/>
        </w:rPr>
        <w:t>cookies</w:t>
      </w:r>
      <w:proofErr w:type="spellEnd"/>
      <w:r w:rsidRPr="00912BC1">
        <w:rPr>
          <w:sz w:val="24"/>
          <w:szCs w:val="24"/>
          <w:lang w:eastAsia="ru-RU"/>
        </w:rPr>
        <w:t>;</w:t>
      </w:r>
    </w:p>
    <w:p w:rsidR="0061350E" w:rsidRPr="00912BC1" w:rsidRDefault="0061350E" w:rsidP="0061350E">
      <w:pPr>
        <w:rPr>
          <w:sz w:val="24"/>
          <w:szCs w:val="24"/>
          <w:lang w:eastAsia="ru-RU"/>
        </w:rPr>
      </w:pPr>
      <w:r w:rsidRPr="00912BC1">
        <w:rPr>
          <w:sz w:val="24"/>
          <w:szCs w:val="24"/>
          <w:lang w:eastAsia="ru-RU"/>
        </w:rPr>
        <w:t>адреса запрашиваемых страниц;</w:t>
      </w:r>
    </w:p>
    <w:p w:rsidR="0061350E" w:rsidRPr="00912BC1" w:rsidRDefault="0061350E" w:rsidP="0061350E">
      <w:pPr>
        <w:rPr>
          <w:sz w:val="24"/>
          <w:szCs w:val="24"/>
          <w:lang w:eastAsia="ru-RU"/>
        </w:rPr>
      </w:pPr>
      <w:r w:rsidRPr="00912BC1">
        <w:rPr>
          <w:sz w:val="24"/>
          <w:szCs w:val="24"/>
          <w:lang w:eastAsia="ru-RU"/>
        </w:rPr>
        <w:t>тип и версию используемого программного обеспечения;</w:t>
      </w:r>
    </w:p>
    <w:p w:rsidR="0061350E" w:rsidRPr="00912BC1" w:rsidRDefault="0061350E" w:rsidP="0061350E">
      <w:pPr>
        <w:rPr>
          <w:sz w:val="24"/>
          <w:szCs w:val="24"/>
          <w:lang w:eastAsia="ru-RU"/>
        </w:rPr>
      </w:pPr>
      <w:r w:rsidRPr="00912BC1">
        <w:rPr>
          <w:sz w:val="24"/>
          <w:szCs w:val="24"/>
          <w:lang w:eastAsia="ru-RU"/>
        </w:rPr>
        <w:t>домены, с которых Вы попали на наш Сайт;</w:t>
      </w:r>
    </w:p>
    <w:p w:rsidR="0061350E" w:rsidRPr="00912BC1" w:rsidRDefault="0061350E" w:rsidP="0061350E">
      <w:pPr>
        <w:rPr>
          <w:sz w:val="24"/>
          <w:szCs w:val="24"/>
          <w:lang w:eastAsia="ru-RU"/>
        </w:rPr>
      </w:pPr>
      <w:r w:rsidRPr="00912BC1">
        <w:rPr>
          <w:sz w:val="24"/>
          <w:szCs w:val="24"/>
          <w:lang w:eastAsia="ru-RU"/>
        </w:rPr>
        <w:t>поисковые слова;</w:t>
      </w:r>
    </w:p>
    <w:p w:rsidR="0061350E" w:rsidRPr="00912BC1" w:rsidRDefault="0061350E" w:rsidP="0061350E">
      <w:pPr>
        <w:rPr>
          <w:sz w:val="24"/>
          <w:szCs w:val="24"/>
          <w:lang w:eastAsia="ru-RU"/>
        </w:rPr>
      </w:pPr>
      <w:r w:rsidRPr="00912BC1">
        <w:rPr>
          <w:sz w:val="24"/>
          <w:szCs w:val="24"/>
          <w:lang w:eastAsia="ru-RU"/>
        </w:rPr>
        <w:t>выданные результаты поиска. </w:t>
      </w:r>
    </w:p>
    <w:p w:rsidR="0061350E" w:rsidRPr="00912BC1" w:rsidRDefault="0061350E" w:rsidP="0061350E">
      <w:pPr>
        <w:rPr>
          <w:sz w:val="24"/>
          <w:szCs w:val="24"/>
          <w:lang w:eastAsia="ru-RU"/>
        </w:rPr>
      </w:pPr>
      <w:r w:rsidRPr="00912BC1">
        <w:rPr>
          <w:sz w:val="24"/>
          <w:szCs w:val="24"/>
          <w:lang w:eastAsia="ru-RU"/>
        </w:rPr>
        <w:t xml:space="preserve">Мы гарантируем, что такие данные не используются для сбора информации о пользователях (клиентах) Сайта. Любая информация, автоматически считываемая в результате посещения пользователями данного Сайта, используется без идентификации отдельных пользователей с целью обеспечения работоспособности Сайта в целом, </w:t>
      </w:r>
      <w:r w:rsidRPr="00912BC1">
        <w:rPr>
          <w:sz w:val="24"/>
          <w:szCs w:val="24"/>
          <w:lang w:eastAsia="ru-RU"/>
        </w:rPr>
        <w:lastRenderedPageBreak/>
        <w:t>анализа статистики использования Сайта. </w:t>
      </w:r>
      <w:r w:rsidRPr="00912BC1">
        <w:rPr>
          <w:sz w:val="24"/>
          <w:szCs w:val="24"/>
          <w:lang w:eastAsia="ru-RU"/>
        </w:rPr>
        <w:br/>
      </w:r>
      <w:r w:rsidRPr="00912BC1">
        <w:rPr>
          <w:sz w:val="24"/>
          <w:szCs w:val="24"/>
          <w:lang w:eastAsia="ru-RU"/>
        </w:rPr>
        <w:br/>
        <w:t>Персональная информация. </w:t>
      </w:r>
      <w:r w:rsidRPr="00912BC1">
        <w:rPr>
          <w:sz w:val="24"/>
          <w:szCs w:val="24"/>
          <w:lang w:eastAsia="ru-RU"/>
        </w:rPr>
        <w:br/>
        <w:t>Для того чтобы оказывать Вам услуги, отвечать на вопросы, требуется такая информация, как Ваше имя</w:t>
      </w:r>
      <w:r w:rsidR="00795690">
        <w:rPr>
          <w:sz w:val="24"/>
          <w:szCs w:val="24"/>
          <w:lang w:eastAsia="ru-RU"/>
        </w:rPr>
        <w:t>, адрес электронной почты</w:t>
      </w:r>
      <w:bookmarkStart w:id="0" w:name="_GoBack"/>
      <w:bookmarkEnd w:id="0"/>
      <w:r w:rsidRPr="00912BC1">
        <w:rPr>
          <w:sz w:val="24"/>
          <w:szCs w:val="24"/>
          <w:lang w:eastAsia="ru-RU"/>
        </w:rPr>
        <w:t xml:space="preserve"> и номер телефона. Операторы Сайта могут использовать указанную информацию для ответов на запросы, а также для связи с Вами по телефону с целью предоставления информации о предлагаемых услугах. </w:t>
      </w:r>
      <w:r w:rsidRPr="00912BC1">
        <w:rPr>
          <w:sz w:val="24"/>
          <w:szCs w:val="24"/>
          <w:lang w:eastAsia="ru-RU"/>
        </w:rPr>
        <w:br/>
      </w:r>
      <w:r w:rsidRPr="00912BC1">
        <w:rPr>
          <w:sz w:val="24"/>
          <w:szCs w:val="24"/>
          <w:lang w:eastAsia="ru-RU"/>
        </w:rPr>
        <w:br/>
        <w:t>При поступлении от Вас обращения в виде отправки любой заполненной на Сайте формы может потребоваться связаться с Вами для получения дополнительной информации, необходимой для вашего обслуживания и ответа на интересующие вопросы. Операторы Сайта обязуются не передавать данную информацию третьим лицам без Вашего разрешения, за исключением информации, необходимой для выполнения вашего обслуживания. Со своей стороны, Вы предоставляете Операторам Сайта право использовать любую сообщенную Вами информацию для выполнения указанных выше действий. </w:t>
      </w:r>
      <w:r w:rsidRPr="00912BC1">
        <w:rPr>
          <w:sz w:val="24"/>
          <w:szCs w:val="24"/>
          <w:lang w:eastAsia="ru-RU"/>
        </w:rPr>
        <w:br/>
      </w:r>
      <w:r w:rsidRPr="00912BC1">
        <w:rPr>
          <w:sz w:val="24"/>
          <w:szCs w:val="24"/>
          <w:lang w:eastAsia="ru-RU"/>
        </w:rPr>
        <w:br/>
        <w:t>Операторы Сайта не распространяют информацию, являющуюся коммерческой тайной пользователей (клиентов) сайта, а также информацию о частной жизни физического лица – клиента (пользователя) сайта, ставшую известной операторам сайта в связи с осуществлением ими предпринимательской деятельности. </w:t>
      </w:r>
      <w:r w:rsidRPr="00912BC1">
        <w:rPr>
          <w:sz w:val="24"/>
          <w:szCs w:val="24"/>
          <w:lang w:eastAsia="ru-RU"/>
        </w:rPr>
        <w:br/>
      </w:r>
      <w:r w:rsidRPr="00912BC1">
        <w:rPr>
          <w:sz w:val="24"/>
          <w:szCs w:val="24"/>
          <w:lang w:eastAsia="ru-RU"/>
        </w:rPr>
        <w:br/>
        <w:t>Безопасность. </w:t>
      </w:r>
      <w:r w:rsidRPr="00912BC1">
        <w:rPr>
          <w:sz w:val="24"/>
          <w:szCs w:val="24"/>
          <w:lang w:eastAsia="ru-RU"/>
        </w:rPr>
        <w:br/>
        <w:t>Передача персональных данных в любой форме (лично, по телефону или через Интернет) всегда связана с определенным риском, поскольку не существует абсолютно надежных (защищенных от злонамеренных посягательств) систем, однако Операторы Сайта принимают необходимые адекватные меры для минимизации риска и предотвращения несанкционированного доступа, несанкционированного использования и искажения Ваших персональных данных. </w:t>
      </w:r>
      <w:r w:rsidRPr="00912BC1">
        <w:rPr>
          <w:sz w:val="24"/>
          <w:szCs w:val="24"/>
          <w:lang w:eastAsia="ru-RU"/>
        </w:rPr>
        <w:br/>
      </w:r>
      <w:r w:rsidRPr="00912BC1">
        <w:rPr>
          <w:sz w:val="24"/>
          <w:szCs w:val="24"/>
          <w:lang w:eastAsia="ru-RU"/>
        </w:rPr>
        <w:br/>
        <w:t>Изменение Политики конфиденциальности. </w:t>
      </w:r>
      <w:r w:rsidRPr="00912BC1">
        <w:rPr>
          <w:sz w:val="24"/>
          <w:szCs w:val="24"/>
          <w:lang w:eastAsia="ru-RU"/>
        </w:rPr>
        <w:br/>
        <w:t>Операторы Сайта имеют право изменять данную Политику конфиденциальности, изменять и корректировать условия доступа или запрещать доступ к Сайту, а также изменять его содержание в любое время без предварительного уведомления. </w:t>
      </w:r>
    </w:p>
    <w:p w:rsidR="00127C02" w:rsidRPr="00912BC1" w:rsidRDefault="00795690" w:rsidP="0061350E">
      <w:pPr>
        <w:rPr>
          <w:sz w:val="24"/>
          <w:szCs w:val="24"/>
        </w:rPr>
      </w:pPr>
    </w:p>
    <w:sectPr w:rsidR="00127C02" w:rsidRPr="00912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06677"/>
    <w:multiLevelType w:val="multilevel"/>
    <w:tmpl w:val="679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E"/>
    <w:rsid w:val="0061350E"/>
    <w:rsid w:val="00795690"/>
    <w:rsid w:val="00912BC1"/>
    <w:rsid w:val="00A31CD2"/>
    <w:rsid w:val="00EE1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7F3E7-EB80-4328-8132-08CD0026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3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162523">
      <w:bodyDiv w:val="1"/>
      <w:marLeft w:val="0"/>
      <w:marRight w:val="0"/>
      <w:marTop w:val="0"/>
      <w:marBottom w:val="0"/>
      <w:divBdr>
        <w:top w:val="none" w:sz="0" w:space="0" w:color="auto"/>
        <w:left w:val="none" w:sz="0" w:space="0" w:color="auto"/>
        <w:bottom w:val="none" w:sz="0" w:space="0" w:color="auto"/>
        <w:right w:val="none" w:sz="0" w:space="0" w:color="auto"/>
      </w:divBdr>
      <w:divsChild>
        <w:div w:id="1200044152">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3204</Characters>
  <Application>Microsoft Office Word</Application>
  <DocSecurity>0</DocSecurity>
  <Lines>26</Lines>
  <Paragraphs>7</Paragraphs>
  <ScaleCrop>false</ScaleCrop>
  <Company>SPecialiST RePack</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2017-08-12T08:20:00Z</dcterms:created>
  <dcterms:modified xsi:type="dcterms:W3CDTF">2017-08-20T06:59:00Z</dcterms:modified>
</cp:coreProperties>
</file>